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28.09.2026.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КОМУ: [Назва окружного адміністративного суду — за зареєстрованим місцем вашого проживання (перебування) або за місцезнаходженням відповідача]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[________________]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Дата народження: [ДД.ММ.РРРР]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 проживання: [повна адреса з поштовим індексом]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Номер паспорта: [серія та номер]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Контактний телефон: [+380 __ ___ __ 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Відомості про електронний кабінет: [є / відсутній]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[Повне найменування суб’єкта владних повноважень, рішення (дії, бездіяльність) якого оскаржується]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 місцезнаходження: [________________]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ЄДРПОУ: [_______________]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Електронна пошта (за наявності): [_______________]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ТРЕТЯ ОСОБА (за наявності): [_____________]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[не підлягає грошовій оцінці / сума у разі вимоги відшкодування шкоди]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АДМІНІСТРАТИВНИЙ ПОЗОВ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[скасування рішення / визнання протиправною бездіяльності / зобов’язання вчинити дії]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 20__ року [назва відповідача] прийняв(ла) рішення № [___] (або: вчинив(ла) дії / припустився(лась) бездіяльності), якими [коротко: що саме відбулося і як це порушило права позивача].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Фактичні обставини: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[Хронологія: що сталося, коли, де, які документи отримано/неотримано].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[Які звернення подавалися до відповідача та яку відповідь отримано].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[Які доказові документи підтверджують факти].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Обґрунтування порушення прав позивача: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Оскаржуване рішення (дії, бездіяльність) відповідача порушує: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- статтю 19 Конституції України, оскільки [_____________];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- [конкретну норму спеціального закону, що регулює спірні відносини];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- статтю [___] [назва кодексу/закону], оскільки [_____________].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Докази, що підтверджують позицію позивача: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[Документ № 1 — підтверджує факт 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[Документ № 2 — підтверджує факт ___];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[Свідчення свідків, експертні висновки за потреби].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Дотримання строків звернення: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Згідно з [частиною 2 / частиною 4 / частиною 5] статті 122 Кодексу адміністративного судочинства України строк звернення до суду становить [</w:t>
      </w:r>
      <w:r>
        <w:rPr>
          <w:b/>
          <w:i w:val="0"/>
          <w:sz w:val="28"/>
        </w:rPr>
        <w:t>шість місяців</w:t>
      </w:r>
      <w:r>
        <w:rPr>
          <w:b w:val="0"/>
          <w:i w:val="0"/>
          <w:sz w:val="28"/>
        </w:rPr>
        <w:t xml:space="preserve"> з дня, коли особа дізналася або повинна була дізнатися про порушення своїх прав / </w:t>
      </w:r>
      <w:r>
        <w:rPr>
          <w:b/>
          <w:i w:val="0"/>
          <w:sz w:val="28"/>
        </w:rPr>
        <w:t>три місяці</w:t>
      </w:r>
      <w:r>
        <w:rPr>
          <w:b w:val="0"/>
          <w:i w:val="0"/>
          <w:sz w:val="28"/>
        </w:rPr>
        <w:t xml:space="preserve"> з дня вручення рішення за результатами розгляду скарги, якщо позивач скористався досудовим порядком / </w:t>
      </w:r>
      <w:r>
        <w:rPr>
          <w:b/>
          <w:i w:val="0"/>
          <w:sz w:val="28"/>
        </w:rPr>
        <w:t>шість місяців</w:t>
      </w:r>
      <w:r>
        <w:rPr>
          <w:b w:val="0"/>
          <w:i w:val="0"/>
          <w:sz w:val="28"/>
        </w:rPr>
        <w:t xml:space="preserve"> з дня подання скарги, якщо рішення за нею не прийнято та (або) не вручено у встановлений законом строк / </w:t>
      </w:r>
      <w:r>
        <w:rPr>
          <w:b/>
          <w:i w:val="0"/>
          <w:sz w:val="28"/>
        </w:rPr>
        <w:t>один місяць</w:t>
      </w:r>
      <w:r>
        <w:rPr>
          <w:b w:val="0"/>
          <w:i w:val="0"/>
          <w:sz w:val="28"/>
        </w:rPr>
        <w:t xml:space="preserve"> — у справах щодо прийняття на публічну, зокрема військову, службу, її проходження, звільнення з неї]. Про порушення своїх прав я дізнався «___» __________ 20__ року, у зв’язку з чим строк звернення до суду </w:t>
      </w:r>
      <w:r>
        <w:rPr>
          <w:b/>
          <w:i w:val="0"/>
          <w:sz w:val="28"/>
        </w:rPr>
        <w:t>не пропущено</w:t>
      </w:r>
      <w:r>
        <w:rPr>
          <w:b w:val="0"/>
          <w:i w:val="0"/>
          <w:sz w:val="28"/>
        </w:rPr>
        <w:t>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Заходи досудового врегулювання: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[Зазначити, чи подавалася скарга у досудовому порядку, дата, результат — або вказати, що обов’язкового досудового порядку законом не передбачено].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На підставі викладеного, керуючись статтями 5, 19, 122, 160–161, 245, 262 Кодексу адміністративного судочинства України, —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Прийняти позовну заяву до розгляду.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[Конкретна позовна вимога 1 — наприклад: «Визнати протиправним та скасувати рішення [назва відповідача] від «___» ______ 20__ року № [___]»].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[Конкретна позовна вимога 2 — наприклад: «Зобов’язати [відповідача] вчинити дії: [___]»].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на користь позивача за рахунок бюджетних асигнувань [назва відповідача] судові витрати (ч. 1 ст. 139 КАСУ): судовий збір у розмірі [___] грн, витрати на правову допомогу — згідно з документальним підтвердженням.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Підтвердження позивача:</w:t>
      </w:r>
      <w:r>
        <w:rPr>
          <w:b w:val="0"/>
          <w:i w:val="0"/>
          <w:sz w:val="28"/>
        </w:rPr>
        <w:t xml:space="preserve"> Я, [П.І.Б.], підтверджую, що іншого позову до того самого відповідача з тим самим предметом і з тих самих підстав не подано.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Клопотання:</w:t>
      </w:r>
      <w:r>
        <w:rPr>
          <w:b w:val="0"/>
          <w:i w:val="0"/>
          <w:sz w:val="28"/>
        </w:rPr>
        <w:t xml:space="preserve"> Прошу розглядати справу за правилами спрощеного позовного провадження (статті 257, 259, 262 КАСУ) [за відсутності складних обставин — або просити загальне].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[При паперовому поданні] Копії позовної заяви та доданих документів для відповідача і третіх осіб (ч. 1 ст. 161 КАСУ)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[Лише при поданні через «Електронний суд»] Доказ надсилання копії позовної заяви з додатками до електронного кабінету відповідача, а за його відсутності — листом з описом вкладення (ч. 2 ст. 161, ч. 9 ст. 44 КАСУ)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оскаржуваного рішення / документа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Письмові докази, на яких ґрунтуються вимоги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Документ про сплату судового збору або документ, що підтверджує підставу звільнення від його сплати (ч. 3 ст. 161 КАСУ)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Копія паспорта позивача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Копія РНОКПП позивача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8. Ордер адвоката / договір про надання правничої допомоги (за наявності)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 позивача] /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 xml:space="preserve">                (підпис)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Адміністративний позов до окружного адміністративного суду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2026-09-28T16:18:23Z</dcterms:created>
  <dcterms:modified xsi:type="dcterms:W3CDTF">2026-09-28T16:18:23Z</dcterms:modified>
  <cp:category/>
  <dc:language>uk-UA</dc:language>
</cp:coreProperties>
</file>