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АДМІНІСТРАТИВНИЙ ПОЗОВ ДО ОКРУЖНОГО АДМІНІСТРАТИВНОГО СУДУ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Точну підсудність визначайте за ст.25 КАСУ і ст.19 ЗУ «Про судоустрій і статус суддів». Розмір судового збору — за чинним Законом «Про судовий збір».</w:t>
      </w:r>
    </w:p>
    <w:p/>
    <w:p>
      <w:pPr>
        <w:spacing w:after="80"/>
      </w:pPr>
      <w:r>
        <w:t>КОМУ: [Назва окружного адміністративного суду — наприклад, «Київський окружний адміністративний суд»]</w:t>
      </w:r>
    </w:p>
    <w:p>
      <w:pPr>
        <w:spacing w:after="80"/>
      </w:pPr>
      <w:r>
        <w:t>Адреса: [_____________________]</w:t>
      </w:r>
    </w:p>
    <w:p/>
    <w:p>
      <w:pPr>
        <w:spacing w:after="80"/>
      </w:pPr>
      <w:r>
        <w:t>ПОЗИВАЧ:</w:t>
      </w:r>
    </w:p>
    <w:p>
      <w:pPr>
        <w:spacing w:after="80"/>
      </w:pPr>
      <w:r>
        <w:t>[Прізвище, ім'я, по батькові]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проживання: [повна адреса з поштовим індексом]</w:t>
      </w:r>
    </w:p>
    <w:p>
      <w:pPr>
        <w:spacing w:after="80"/>
      </w:pPr>
      <w:r>
        <w:t>РНОКПП: [_______________]</w:t>
      </w:r>
    </w:p>
    <w:p>
      <w:pPr>
        <w:spacing w:after="80"/>
      </w:pPr>
      <w:r>
        <w:t>Номер паспорта: [серія та номер]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>
      <w:pPr>
        <w:spacing w:after="80"/>
      </w:pPr>
      <w:r>
        <w:t>Відомості про електронний кабінет: [є / відсутній]</w:t>
      </w:r>
    </w:p>
    <w:p/>
    <w:p>
      <w:pPr>
        <w:spacing w:after="80"/>
      </w:pPr>
      <w:r>
        <w:t>ВІДПОВІДАЧ:</w:t>
      </w:r>
    </w:p>
    <w:p>
      <w:pPr>
        <w:spacing w:after="80"/>
      </w:pPr>
      <w:r>
        <w:t>[Повне найменування суб'єкта владних повноважень, рішення (дії, бездіяльність) якого оскаржується]</w:t>
      </w:r>
    </w:p>
    <w:p>
      <w:pPr>
        <w:spacing w:after="80"/>
      </w:pPr>
      <w:r>
        <w:t>Адреса місцезнаходження: [_____________________]</w:t>
      </w:r>
    </w:p>
    <w:p>
      <w:pPr>
        <w:spacing w:after="80"/>
      </w:pPr>
      <w:r>
        <w:t>Код ЄДРПОУ: [_______________]</w:t>
      </w:r>
    </w:p>
    <w:p>
      <w:pPr>
        <w:spacing w:after="80"/>
      </w:pPr>
      <w:r>
        <w:t>Електронна пошта (за наявності): [_______________]</w:t>
      </w:r>
    </w:p>
    <w:p/>
    <w:p>
      <w:pPr>
        <w:spacing w:after="80"/>
      </w:pPr>
      <w:r>
        <w:t>ТРЕТЯ ОСОБА (за наявності): [_____________]</w:t>
      </w:r>
    </w:p>
    <w:p/>
    <w:p>
      <w:pPr>
        <w:spacing w:after="80"/>
      </w:pPr>
      <w:r>
        <w:t>Ціна позову: [не підлягає грошовій оцінці / сума у разі вимоги відшкодування шкоди]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АДМІНІСТРАТИВНИЙ ПОЗОВ</w:t>
      </w:r>
      <w:r/>
    </w:p>
    <w:p>
      <w:pPr>
        <w:spacing w:after="80"/>
      </w:pPr>
      <w:r/>
      <w:r>
        <w:rPr>
          <w:b/>
        </w:rPr>
        <w:t>про [скасування рішення / визнання протиправною бездіяльності / зобов'язання вчинити дії]</w:t>
      </w:r>
      <w:r/>
    </w:p>
    <w:p/>
    <w:p>
      <w:pPr>
        <w:spacing w:after="80"/>
      </w:pPr>
      <w:r>
        <w:t>«___» __________ 20__ року [назва відповідача] прийняв(ла) рішення № [___] (або: вчинив(ла) дії / припустився(лась) бездіяльності), якими [коротко: що саме відбулося і як це порушило права позивача].</w:t>
      </w:r>
    </w:p>
    <w:p/>
    <w:p>
      <w:pPr>
        <w:spacing w:after="80"/>
      </w:pPr>
      <w:r/>
      <w:r>
        <w:rPr>
          <w:b/>
        </w:rPr>
        <w:t>Фактичні обставини:</w:t>
      </w:r>
      <w:r/>
    </w:p>
    <w:p/>
    <w:p>
      <w:pPr>
        <w:spacing w:after="80"/>
      </w:pPr>
      <w:r>
        <w:t>1. [Хронологія: що сталося, коли, де, які документи отримано/неотримано].</w:t>
      </w:r>
    </w:p>
    <w:p>
      <w:pPr>
        <w:spacing w:after="80"/>
      </w:pPr>
      <w:r>
        <w:t>2. [Які звернення подавалися до відповідача та яку відповідь отримано].</w:t>
      </w:r>
    </w:p>
    <w:p>
      <w:pPr>
        <w:spacing w:after="80"/>
      </w:pPr>
      <w:r>
        <w:t>3. [Які доказові документи підтверджують факти].</w:t>
      </w:r>
    </w:p>
    <w:p/>
    <w:p>
      <w:pPr>
        <w:spacing w:after="80"/>
      </w:pPr>
      <w:r/>
      <w:r>
        <w:rPr>
          <w:b/>
        </w:rPr>
        <w:t>Обґрунтування порушення прав позивача:</w:t>
      </w:r>
      <w:r/>
    </w:p>
    <w:p/>
    <w:p>
      <w:pPr>
        <w:spacing w:after="80"/>
      </w:pPr>
      <w:r>
        <w:t>Оскаржуване рішення (дії, бездіяльність) відповідача порушує:</w:t>
      </w:r>
    </w:p>
    <w:p/>
    <w:p>
      <w:pPr>
        <w:spacing w:after="80"/>
      </w:pPr>
      <w:r>
        <w:t>- статтю 19 Конституції України, оскільки [_____________];</w:t>
      </w:r>
    </w:p>
    <w:p>
      <w:pPr>
        <w:spacing w:after="80"/>
      </w:pPr>
      <w:r>
        <w:t>- [конкретну норму спеціального закону, що регулює спірні відносини];</w:t>
      </w:r>
    </w:p>
    <w:p>
      <w:pPr>
        <w:spacing w:after="80"/>
      </w:pPr>
      <w:r>
        <w:t>- статтю [___] [назва кодексу/закону], оскільки [_____________].</w:t>
      </w:r>
    </w:p>
    <w:p/>
    <w:p>
      <w:pPr>
        <w:spacing w:after="80"/>
      </w:pPr>
      <w:r/>
      <w:r>
        <w:rPr>
          <w:b/>
        </w:rPr>
        <w:t>Докази, що підтверджують позицію позивача:</w:t>
      </w:r>
      <w:r/>
    </w:p>
    <w:p/>
    <w:p>
      <w:pPr>
        <w:spacing w:after="80"/>
      </w:pPr>
      <w:r>
        <w:t>1. [Документ № 1 — підтверджує факт ___];</w:t>
      </w:r>
    </w:p>
    <w:p>
      <w:pPr>
        <w:spacing w:after="80"/>
      </w:pPr>
      <w:r>
        <w:t>2. [Документ № 2 — підтверджує факт ___];</w:t>
      </w:r>
    </w:p>
    <w:p>
      <w:pPr>
        <w:spacing w:after="80"/>
      </w:pPr>
      <w:r>
        <w:t>3. [Свідчення свідків, експертні висновки за потреби].</w:t>
      </w:r>
    </w:p>
    <w:p/>
    <w:p>
      <w:pPr>
        <w:spacing w:after="80"/>
      </w:pPr>
      <w:r/>
      <w:r>
        <w:rPr>
          <w:b/>
        </w:rPr>
        <w:t>Дотримання строків звернення:</w:t>
      </w:r>
      <w:r/>
    </w:p>
    <w:p/>
    <w:p>
      <w:pPr>
        <w:spacing w:after="80"/>
      </w:pPr>
      <w:r>
        <w:t xml:space="preserve">Згідно з частиною 2 статті 122 Кодексу адміністративного судочинства України строк звернення до суду — </w:t>
      </w:r>
      <w:r>
        <w:rPr>
          <w:b/>
        </w:rPr>
        <w:t>шість місяців</w:t>
      </w:r>
      <w:r>
        <w:t xml:space="preserve"> з дня, коли особа дізналася або повинна була дізнатися про порушення своїх прав. Про порушення своїх прав я дізнався «___» __________ 20__ року, у зв'язку з чим строк звернення до суду </w:t>
      </w:r>
      <w:r>
        <w:rPr>
          <w:b/>
        </w:rPr>
        <w:t>не пропущено</w:t>
      </w:r>
      <w:r>
        <w:t>.</w:t>
      </w:r>
    </w:p>
    <w:p/>
    <w:p>
      <w:pPr>
        <w:spacing w:after="80"/>
      </w:pPr>
      <w:r/>
      <w:r>
        <w:rPr>
          <w:b/>
        </w:rPr>
        <w:t>Заходи досудового врегулювання:</w:t>
      </w:r>
      <w:r/>
    </w:p>
    <w:p/>
    <w:p>
      <w:pPr>
        <w:spacing w:after="80"/>
      </w:pPr>
      <w:r>
        <w:t>[Зазначити, чи подавалася скарга у досудовому порядку, дата, результат — або вказати, що обов'язкового досудового порядку законом не передбачено].</w:t>
      </w:r>
    </w:p>
    <w:p/>
    <w:p>
      <w:pPr>
        <w:spacing w:after="80"/>
      </w:pPr>
      <w:r>
        <w:t>На підставі викладеного, керуючись статтями 5, 19, 122, 160–161, 245, 262 Кодексу адміністративного судочинства України,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Прийняти позовну заяву до розгляду.</w:t>
      </w:r>
    </w:p>
    <w:p/>
    <w:p>
      <w:pPr>
        <w:spacing w:after="80"/>
      </w:pPr>
      <w:r>
        <w:t>2. [Конкретна позовна вимога 1 — наприклад: «Визнати протиправним та скасувати рішення [назва відповідача] від «___» ______ 20__ року № [___]»].</w:t>
      </w:r>
    </w:p>
    <w:p/>
    <w:p>
      <w:pPr>
        <w:spacing w:after="80"/>
      </w:pPr>
      <w:r>
        <w:t>3. [Конкретна позовна вимога 2 — наприклад: «Зобов'язати [відповідача] вчинити дії: [___]»].</w:t>
      </w:r>
    </w:p>
    <w:p/>
    <w:p>
      <w:pPr>
        <w:spacing w:after="80"/>
      </w:pPr>
      <w:r>
        <w:t>4. Стягнути з відповідача на користь позивача судові витрати: судовий збір у розмірі [___] грн, витрати на правову допомогу — згідно з документальним підтвердженням.</w:t>
      </w:r>
    </w:p>
    <w:p/>
    <w:p>
      <w:pPr>
        <w:spacing w:after="80"/>
      </w:pPr>
      <w:r/>
      <w:r>
        <w:rPr>
          <w:b/>
        </w:rPr>
        <w:t>Підтвердження позивача:</w:t>
      </w:r>
      <w:r>
        <w:t xml:space="preserve"> Я, [П.І.Б.], підтверджую, що іншого позову до того самого відповідача з тим самим предметом і з тих самих підстав не подано.</w:t>
      </w:r>
    </w:p>
    <w:p/>
    <w:p>
      <w:pPr>
        <w:spacing w:after="80"/>
      </w:pPr>
      <w:r/>
      <w:r>
        <w:rPr>
          <w:b/>
        </w:rPr>
        <w:t>Клопотання:</w:t>
      </w:r>
      <w:r>
        <w:t xml:space="preserve"> Прошу розглядати справу за правилами спрощеного позовного провадження (ст. 262 КАСУ) [за відсутності складних обставин — або просити загальне].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Копії позовної заяви для відповідача та третіх осіб — на ___ арк.</w:t>
      </w:r>
    </w:p>
    <w:p>
      <w:pPr>
        <w:spacing w:after="80"/>
      </w:pPr>
      <w:r>
        <w:t>2. Доказ надсилання копії позовної заяви відповідачу (опис вкладення, квитанція) — на ___ арк.</w:t>
      </w:r>
    </w:p>
    <w:p>
      <w:pPr>
        <w:spacing w:after="80"/>
      </w:pPr>
      <w:r>
        <w:t>3. Копія оскаржуваного рішення / документа — на ___ арк.</w:t>
      </w:r>
    </w:p>
    <w:p>
      <w:pPr>
        <w:spacing w:after="80"/>
      </w:pPr>
      <w:r>
        <w:t>4. Письмові докази, на яких ґрунтуються вимоги — на ___ арк.</w:t>
      </w:r>
    </w:p>
    <w:p>
      <w:pPr>
        <w:spacing w:after="80"/>
      </w:pPr>
      <w:r>
        <w:t>5. Документ про сплату судового збору — на ___ арк.</w:t>
      </w:r>
    </w:p>
    <w:p>
      <w:pPr>
        <w:spacing w:after="80"/>
      </w:pPr>
      <w:r>
        <w:t>6. Копія паспорта позивача — на ___ арк.</w:t>
      </w:r>
    </w:p>
    <w:p>
      <w:pPr>
        <w:spacing w:after="80"/>
      </w:pPr>
      <w:r>
        <w:t>7. Копія РНОКПП позивача — на ___ арк.</w:t>
      </w:r>
    </w:p>
    <w:p>
      <w:pPr>
        <w:spacing w:after="80"/>
      </w:pPr>
      <w:r>
        <w:t>8. Ордер адвоката / договір про надання правничої допомоги (за наявності)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 позивача]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Кодекс адміністративного судочинства України, ст.160 (вимоги до позовної заяви)</w:t>
      </w:r>
    </w:p>
    <w:p>
      <w:pPr>
        <w:pStyle w:val="ListBullet"/>
      </w:pPr>
      <w:r/>
      <w:r>
        <w:rPr>
          <w:sz w:val="20"/>
        </w:rPr>
        <w:t>ст.122 КАСУ (строк звернення — 6 місяців для особи)</w:t>
      </w:r>
    </w:p>
    <w:p>
      <w:pPr>
        <w:pStyle w:val="ListBullet"/>
      </w:pPr>
      <w:r/>
      <w:r>
        <w:rPr>
          <w:sz w:val="20"/>
        </w:rPr>
        <w:t>ст.19 КАСУ (юрисдикція)</w:t>
      </w:r>
    </w:p>
    <w:p>
      <w:pPr>
        <w:pStyle w:val="ListBullet"/>
      </w:pPr>
      <w:r/>
      <w:r>
        <w:rPr>
          <w:sz w:val="20"/>
        </w:rPr>
        <w:t>ст.262 КАСУ (спрощене позовне провадження)</w:t>
      </w:r>
    </w:p>
    <w:p>
      <w:pPr>
        <w:pStyle w:val="ListBullet"/>
      </w:pPr>
      <w:r/>
      <w:r>
        <w:rPr>
          <w:sz w:val="20"/>
        </w:rPr>
        <w:t>ст.245 КАСУ (повноваження суду)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