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6"/>
        </w:rPr>
        <w:t>ЗАЯВА ПІДПРИЄМСТВА ПРО БРОНЮВАННЯ ВІЙСЬКОВОЗОБОВ'ЯЗАНОГО ПРАЦІВНИКА</w:t>
      </w:r>
    </w:p>
    <w:p/>
    <w:p>
      <w:pPr>
        <w:ind w:left="283" w:right="283"/>
      </w:pPr>
      <w:r>
        <w:rPr>
          <w:i/>
          <w:color w:val="803020"/>
          <w:sz w:val="20"/>
        </w:rPr>
        <w:t>⚠ Шаблон-каркас від імені роботодавця. Конкретні форма, перелік документів і адресат залежать від галузі та чинної редакції Постанови КМУ № 76. Звіряйтесь з останньою редакцією.</w:t>
      </w:r>
    </w:p>
    <w:p/>
    <w:p>
      <w:pPr>
        <w:spacing w:after="80"/>
      </w:pPr>
      <w:r>
        <w:t>[Бланк підприємства / установи / організації]</w:t>
      </w:r>
    </w:p>
    <w:p/>
    <w:p>
      <w:pPr>
        <w:spacing w:after="80"/>
      </w:pPr>
      <w:r>
        <w:t>[Повна назва підприємства]</w:t>
      </w:r>
    </w:p>
    <w:p>
      <w:pPr>
        <w:spacing w:after="80"/>
      </w:pPr>
      <w:r>
        <w:t>Код ЄДРПОУ: [_______________]</w:t>
      </w:r>
    </w:p>
    <w:p>
      <w:pPr>
        <w:spacing w:after="80"/>
      </w:pPr>
      <w:r>
        <w:t>Юридична адреса: [_____________________]</w:t>
      </w:r>
    </w:p>
    <w:p>
      <w:pPr>
        <w:spacing w:after="80"/>
      </w:pPr>
      <w:r>
        <w:t>Фактична адреса: [_____________________]</w:t>
      </w:r>
    </w:p>
    <w:p>
      <w:pPr>
        <w:spacing w:after="80"/>
      </w:pPr>
      <w:r>
        <w:t>Контактний телефон: [+380 __ ___ __ __]</w:t>
      </w:r>
    </w:p>
    <w:p>
      <w:pPr>
        <w:spacing w:after="80"/>
      </w:pPr>
      <w:r>
        <w:t>Електронна пошта: [_______________]</w:t>
      </w:r>
    </w:p>
    <w:p/>
    <w:p>
      <w:pPr>
        <w:spacing w:after="80"/>
      </w:pPr>
      <w:r>
        <w:t>Вихідний № [___] від «___» __________ 20___ р.</w:t>
      </w:r>
    </w:p>
    <w:p/>
    <w:p>
      <w:pPr>
        <w:spacing w:after="80"/>
      </w:pPr>
      <w:r>
        <w:t>КОМУ: [Повне найменування адресата — наприклад, «Міністерство [галузь] України» або інший орган, який приймає рішення про бронювання відповідно до Постанови КМУ № 76 від 27.01.2023]</w:t>
      </w:r>
    </w:p>
    <w:p>
      <w:pPr>
        <w:spacing w:after="80"/>
      </w:pPr>
      <w:r>
        <w:t>Адреса: [_____________________]</w:t>
      </w:r>
    </w:p>
    <w:p/>
    <w:p>
      <w:pPr>
        <w:jc w:val="center"/>
      </w:pPr>
      <w:r>
        <w:rPr>
          <w:sz w:val="20"/>
        </w:rPr>
        <w:t>— — —</w:t>
      </w:r>
    </w:p>
    <w:p/>
    <w:p>
      <w:pPr>
        <w:spacing w:after="80"/>
      </w:pPr>
      <w:r/>
      <w:r>
        <w:rPr>
          <w:b/>
        </w:rPr>
        <w:t>ЗАЯВА</w:t>
      </w:r>
      <w:r/>
    </w:p>
    <w:p>
      <w:pPr>
        <w:spacing w:after="80"/>
      </w:pPr>
      <w:r/>
      <w:r>
        <w:rPr>
          <w:b/>
        </w:rPr>
        <w:t>про бронювання військовозобов'язаних працівників на період мобілізації та на воєнний час</w:t>
      </w:r>
      <w:r/>
    </w:p>
    <w:p/>
    <w:p>
      <w:pPr>
        <w:spacing w:after="80"/>
      </w:pPr>
      <w:r>
        <w:t>[Повна назва підприємства] просить розглянути питання про бронювання військовозобов'язаних працівників, які перебувають у трудових відносинах з підприємством та виконують функції, критично важливі для забезпечення [конкретно: галузі / життєдіяльності населення / обороноздатності держави / іншого].</w:t>
      </w:r>
    </w:p>
    <w:p/>
    <w:p>
      <w:pPr>
        <w:spacing w:after="80"/>
      </w:pPr>
      <w:r/>
      <w:r>
        <w:rPr>
          <w:b/>
        </w:rPr>
        <w:t>Підстави для бронювання:</w:t>
      </w:r>
      <w:r/>
    </w:p>
    <w:p/>
    <w:p>
      <w:pPr>
        <w:spacing w:after="80"/>
      </w:pPr>
      <w:r>
        <w:t xml:space="preserve">1. Підприємство [внесено / підлягає внесенню] до переліку підприємств, що є </w:t>
      </w:r>
      <w:r>
        <w:rPr>
          <w:b/>
        </w:rPr>
        <w:t>критично важливими для функціонування економіки та забезпечення життєдіяльності населення у воєнний час</w:t>
      </w:r>
      <w:r>
        <w:t>, відповідно до критеріїв, встановлених Постановою Кабінету Міністрів України № 76 від 27.01.2023.</w:t>
      </w:r>
    </w:p>
    <w:p/>
    <w:p>
      <w:pPr>
        <w:spacing w:after="80"/>
      </w:pPr>
      <w:r>
        <w:t>2. Підстава віднесення підприємства до критично важливих: [наказ / рішення органу, дата, номер].</w:t>
      </w:r>
    </w:p>
    <w:p/>
    <w:p>
      <w:pPr>
        <w:spacing w:after="80"/>
      </w:pPr>
      <w:r>
        <w:t xml:space="preserve">3. Працівники, щодо яких порушується клопотання про бронювання, виконують посадові обов'язки, що </w:t>
      </w:r>
      <w:r>
        <w:rPr>
          <w:b/>
        </w:rPr>
        <w:t>не можуть бути виконані іншими особами без значної шкоди для діяльності підприємства</w:t>
      </w:r>
      <w:r>
        <w:t>.</w:t>
      </w:r>
    </w:p>
    <w:p/>
    <w:p>
      <w:pPr>
        <w:spacing w:after="80"/>
      </w:pPr>
      <w:r/>
      <w:r>
        <w:rPr>
          <w:b/>
        </w:rPr>
        <w:t>Перелік військовозобов'язаних, щодо яких подається заява:</w:t>
      </w:r>
      <w:r/>
    </w:p>
    <w:p/>
    <w:p>
      <w:pPr>
        <w:spacing w:after="80"/>
      </w:pPr>
      <w:r>
        <w:t>| № | П.І.Б. | Дата народження | Посада | РНОКПП | Військово-обліковий документ | ТЦК та СП обліку |</w:t>
      </w:r>
    </w:p>
    <w:p>
      <w:pPr>
        <w:spacing w:after="80"/>
      </w:pPr>
      <w:r>
        <w:t>|---|--------|-----------------|--------|--------|------------------------------|------------------|</w:t>
      </w:r>
    </w:p>
    <w:p>
      <w:pPr>
        <w:spacing w:after="80"/>
      </w:pPr>
      <w:r>
        <w:t>| 1 | [_____] | [ДД.ММ.РРРР] | [_____] | [____] | [серія, номер] | [_____] |</w:t>
      </w:r>
    </w:p>
    <w:p>
      <w:pPr>
        <w:spacing w:after="80"/>
      </w:pPr>
      <w:r>
        <w:t>| 2 | [_____] | [ДД.ММ.РРРР] | [_____] | [____] | [серія, номер] | [_____] |</w:t>
      </w:r>
    </w:p>
    <w:p>
      <w:pPr>
        <w:spacing w:after="80"/>
      </w:pPr>
      <w:r>
        <w:t>| ... | ... | ... | ... | ... | ... | ... |</w:t>
      </w:r>
    </w:p>
    <w:p/>
    <w:p>
      <w:pPr>
        <w:spacing w:after="80"/>
      </w:pPr>
      <w:r/>
      <w:r>
        <w:rPr>
          <w:b/>
        </w:rPr>
        <w:t>Обґрунтування критичної важливості посад:</w:t>
      </w:r>
      <w:r/>
    </w:p>
    <w:p/>
    <w:p>
      <w:pPr>
        <w:spacing w:after="80"/>
      </w:pPr>
      <w:r>
        <w:t>Працівник № 1 ([П.І.Б., посада]) забезпечує [конкретний опис функції, її значення для безперебійної роботи підприємства, неможливість заміни].</w:t>
      </w:r>
    </w:p>
    <w:p/>
    <w:p>
      <w:pPr>
        <w:spacing w:after="80"/>
      </w:pPr>
      <w:r>
        <w:t>[Аналогічно для кожного працівника зі списку.]</w:t>
      </w:r>
    </w:p>
    <w:p/>
    <w:p>
      <w:pPr>
        <w:spacing w:after="80"/>
      </w:pPr>
      <w:r>
        <w:t xml:space="preserve">На підставі викладеного, керуючись </w:t>
      </w:r>
      <w:r>
        <w:rPr>
          <w:b/>
        </w:rPr>
        <w:t>Постановою Кабінету Міністрів України № 76 від 27.01.2023</w:t>
      </w:r>
      <w:r>
        <w:t xml:space="preserve"> «Деякі питання реалізації положень Закону України «Про мобілізаційну підготовку та мобілізацію» щодо бронювання військовозобов'язаних», </w:t>
      </w:r>
      <w:r>
        <w:rPr>
          <w:b/>
        </w:rPr>
        <w:t>Законом України № 3633-IX від 11.04.2024</w:t>
      </w:r>
      <w:r>
        <w:t>, —</w:t>
      </w:r>
    </w:p>
    <w:p/>
    <w:p>
      <w:pPr>
        <w:spacing w:after="80"/>
      </w:pPr>
      <w:r/>
      <w:r>
        <w:rPr>
          <w:b/>
        </w:rPr>
        <w:t>ПРОСИМО:</w:t>
      </w:r>
      <w:r/>
    </w:p>
    <w:p/>
    <w:p>
      <w:pPr>
        <w:spacing w:after="80"/>
      </w:pPr>
      <w:r>
        <w:t>1. Прийняти дану заяву до розгляду в установленому порядку.</w:t>
      </w:r>
    </w:p>
    <w:p/>
    <w:p>
      <w:pPr>
        <w:spacing w:after="80"/>
      </w:pPr>
      <w:r>
        <w:t xml:space="preserve">2. Прийняти рішення про </w:t>
      </w:r>
      <w:r>
        <w:rPr>
          <w:b/>
        </w:rPr>
        <w:t>бронювання військовозобов'язаних працівників [Повна назва підприємства]</w:t>
      </w:r>
      <w:r>
        <w:t xml:space="preserve"> згідно з доданим переліком на строк, передбачений чинним законодавством.</w:t>
      </w:r>
    </w:p>
    <w:p/>
    <w:p>
      <w:pPr>
        <w:spacing w:after="80"/>
      </w:pPr>
      <w:r>
        <w:t>3. Внести відповідні відомості до Єдиного державного реєстру призовників, військовозобов'язаних та резервістів («Оберіг»).</w:t>
      </w:r>
    </w:p>
    <w:p/>
    <w:p>
      <w:pPr>
        <w:spacing w:after="80"/>
      </w:pPr>
      <w:r>
        <w:t>4. Письмово повідомити про результати розгляду заяви за вказаною адресою.</w:t>
      </w:r>
    </w:p>
    <w:p/>
    <w:p>
      <w:pPr>
        <w:spacing w:after="80"/>
      </w:pPr>
      <w:r/>
      <w:r>
        <w:rPr>
          <w:b/>
        </w:rPr>
        <w:t>Додатки:</w:t>
      </w:r>
      <w:r/>
    </w:p>
    <w:p/>
    <w:p>
      <w:pPr>
        <w:spacing w:after="80"/>
      </w:pPr>
      <w:r>
        <w:t>1. Перелік військовозобов'язаних з обґрунтуванням критичної важливості посад — на ___ арк.</w:t>
      </w:r>
    </w:p>
    <w:p>
      <w:pPr>
        <w:spacing w:after="80"/>
      </w:pPr>
      <w:r>
        <w:t>2. Копія документа, що підтверджує статус підприємства як критично важливого (наказ / рішення / витяг з переліку) — на ___ арк.</w:t>
      </w:r>
    </w:p>
    <w:p>
      <w:pPr>
        <w:spacing w:after="80"/>
      </w:pPr>
      <w:r>
        <w:t>3. Копії військово-облікових документів працівників — на ___ арк.</w:t>
      </w:r>
    </w:p>
    <w:p>
      <w:pPr>
        <w:spacing w:after="80"/>
      </w:pPr>
      <w:r>
        <w:t>4. Копії трудових договорів / витяги з наказів про прийняття на роботу — на ___ арк.</w:t>
      </w:r>
    </w:p>
    <w:p>
      <w:pPr>
        <w:spacing w:after="80"/>
      </w:pPr>
      <w:r>
        <w:t>5. Виписка з ЄДРПОУ підприємства — на ___ арк.</w:t>
      </w:r>
    </w:p>
    <w:p>
      <w:pPr>
        <w:spacing w:after="80"/>
      </w:pPr>
      <w:r>
        <w:t>6. Документ, що підтверджує повноваження особи, яка підписує заяву — на ___ арк.</w:t>
      </w:r>
    </w:p>
    <w:p>
      <w:pPr>
        <w:spacing w:after="80"/>
      </w:pPr>
      <w:r>
        <w:t>7. Інші документи: [_______] — на ___ арк.</w:t>
      </w:r>
    </w:p>
    <w:p/>
    <w:p>
      <w:pPr>
        <w:spacing w:after="80"/>
      </w:pPr>
      <w:r>
        <w:t>«___» _____________ 20___ року</w:t>
      </w:r>
    </w:p>
    <w:p/>
    <w:p>
      <w:pPr>
        <w:spacing w:after="80"/>
      </w:pPr>
      <w:r>
        <w:t>Керівник підприємства   ________________________ / [Прізвище та ініціали] /</w:t>
      </w:r>
    </w:p>
    <w:p>
      <w:pPr>
        <w:spacing w:after="80"/>
      </w:pPr>
      <w:r>
        <w:t xml:space="preserve">                                                  (підпис)</w:t>
      </w:r>
    </w:p>
    <w:p>
      <w:pPr>
        <w:spacing w:after="80"/>
      </w:pPr>
      <w:r>
        <w:t xml:space="preserve">                                                  М. П.</w:t>
      </w:r>
    </w:p>
    <w:p/>
    <w:p>
      <w:pPr>
        <w:jc w:val="center"/>
      </w:pPr>
      <w:r>
        <w:rPr>
          <w:sz w:val="20"/>
        </w:rPr>
        <w:t>— — —</w:t>
      </w:r>
    </w:p>
    <w:p/>
    <w:p>
      <w:r>
        <w:rPr>
          <w:b/>
          <w:sz w:val="22"/>
        </w:rPr>
        <w:t>ЦИТОВАНІ НОРМИ</w:t>
      </w:r>
    </w:p>
    <w:p>
      <w:pPr>
        <w:pStyle w:val="ListBullet"/>
      </w:pPr>
      <w:r/>
      <w:r>
        <w:rPr>
          <w:sz w:val="20"/>
        </w:rPr>
        <w:t>Постанова Кабінету Міністрів України № 76 від 27.01.2023 (Порядок бронювання)</w:t>
      </w:r>
    </w:p>
    <w:p>
      <w:pPr>
        <w:pStyle w:val="ListBullet"/>
      </w:pPr>
      <w:r/>
      <w:r>
        <w:rPr>
          <w:sz w:val="20"/>
        </w:rPr>
        <w:t>Закон України «Про мобілізаційну підготовку та мобілізацію» № 3543-XII від 21.10.1993</w:t>
      </w:r>
    </w:p>
    <w:p>
      <w:pPr>
        <w:pStyle w:val="ListBullet"/>
      </w:pPr>
      <w:r/>
      <w:r>
        <w:rPr>
          <w:sz w:val="20"/>
        </w:rPr>
        <w:t>Закон України № 3633-IX від 11.04.2024</w:t>
      </w:r>
    </w:p>
    <w:p>
      <w:pPr>
        <w:pStyle w:val="ListBullet"/>
      </w:pPr>
      <w:r/>
      <w:r>
        <w:rPr>
          <w:sz w:val="20"/>
        </w:rPr>
        <w:t>Закон України «Про військовий обов'язок і військову службу» № 2232-XII від 25.03.1992</w:t>
      </w:r>
    </w:p>
    <w:p/>
    <w:p>
      <w:pPr>
        <w:jc w:val="center"/>
      </w:pPr>
      <w:r>
        <w:rPr>
          <w:i/>
          <w:color w:val="666666"/>
          <w:sz w:val="18"/>
        </w:rPr>
        <w:t>Шаблон підготовлено Благодійним фондом «Не словом, а ділом» (neslovomadilom.com). Перша консультація по телефону +380 73 051 50 77 — безкоштовна.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