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КЛОПОТАННЯ ПРО ЗАКРИТТЯ КРИМІНАЛЬНОГО ПРОВАДЖЕННЯ ЗА Ч.5 СТ.401 КК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Подається на стадії досудового розслідування або судового розгляду — формулювання може відрізнятися. Це продовження шляху, розпочатого Заявою про добровільне повернення (шаблон 01). Без участі адвоката не подавайте.</w:t>
      </w:r>
    </w:p>
    <w:p/>
    <w:p>
      <w:pPr>
        <w:spacing w:after="80"/>
      </w:pPr>
      <w:r>
        <w:t>КОМУ: [Обрати залежно від стадії]</w:t>
      </w:r>
    </w:p>
    <w:p>
      <w:pPr>
        <w:spacing w:after="80"/>
      </w:pPr>
      <w:r>
        <w:t>— Слідчому [П.І.Б., посада, орган досудового розслідування]</w:t>
      </w:r>
    </w:p>
    <w:p>
      <w:pPr>
        <w:spacing w:after="80"/>
      </w:pPr>
      <w:r>
        <w:t>— [або] Прокурору [П.І.Б., посада, орган прокуратури]</w:t>
      </w:r>
    </w:p>
    <w:p>
      <w:pPr>
        <w:spacing w:after="80"/>
      </w:pPr>
      <w:r>
        <w:t>— [або] До [назва суду], який розглядає справу</w:t>
      </w:r>
    </w:p>
    <w:p/>
    <w:p>
      <w:pPr>
        <w:spacing w:after="80"/>
      </w:pPr>
      <w:r>
        <w:t>ВІД: [Прізвище, ім'я, по батькові підозрюваного / обвинуваченого]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реєстрації: [повна адреса]</w:t>
      </w:r>
    </w:p>
    <w:p>
      <w:pPr>
        <w:spacing w:after="80"/>
      </w:pPr>
      <w:r>
        <w:t>Місце фактичного перебування: [повна адреса]</w:t>
      </w:r>
    </w:p>
    <w:p>
      <w:pPr>
        <w:spacing w:after="80"/>
      </w:pPr>
      <w:r>
        <w:t>Військове звання: [_______________]</w:t>
      </w:r>
    </w:p>
    <w:p>
      <w:pPr>
        <w:spacing w:after="80"/>
      </w:pPr>
      <w:r>
        <w:t>Військова частина: А [_______]</w:t>
      </w:r>
    </w:p>
    <w:p>
      <w:pPr>
        <w:spacing w:after="80"/>
      </w:pPr>
      <w:r>
        <w:t>Номер кримінального провадження: [____________]</w:t>
      </w:r>
    </w:p>
    <w:p>
      <w:pPr>
        <w:spacing w:after="80"/>
      </w:pPr>
      <w:r>
        <w:t>Стадія: [досудове розслідування / судовий розгляд]</w:t>
      </w:r>
    </w:p>
    <w:p>
      <w:pPr>
        <w:spacing w:after="80"/>
      </w:pPr>
      <w:r>
        <w:t>Контактний телефон: [+380 __ ___ __ __]</w:t>
      </w:r>
    </w:p>
    <w:p/>
    <w:p>
      <w:pPr>
        <w:spacing w:after="80"/>
      </w:pPr>
      <w:r>
        <w:t>ЧЕРЕЗ ЗАХИСНИКА: адвоката [П.І.Б.], свідоцтво № [___] від «___» _______ 20__ р., ордер № [___] від «___» _______ 20__ р.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КЛОПОТАННЯ</w:t>
      </w:r>
      <w:r/>
    </w:p>
    <w:p>
      <w:pPr>
        <w:spacing w:after="80"/>
      </w:pPr>
      <w:r/>
      <w:r>
        <w:rPr>
          <w:b/>
        </w:rPr>
        <w:t>про звільнення від кримінальної відповідальності та закриття кримінального провадження</w:t>
      </w:r>
      <w:r/>
    </w:p>
    <w:p/>
    <w:p>
      <w:pPr>
        <w:spacing w:after="80"/>
      </w:pPr>
      <w:r>
        <w:t xml:space="preserve">У провадженні [орган досудового розслідування / суду] перебуває кримінальне провадження № [_____________], відомості про яке внесено до Єдиного реєстру досудових розслідувань «___» __________ 20__ року, за ознаками кримінального правопорушення, передбаченого </w:t>
      </w:r>
      <w:r>
        <w:rPr>
          <w:b/>
        </w:rPr>
        <w:t>[ч. ___ ст. 407 / ч. ___ ст. 408]</w:t>
      </w:r>
      <w:r>
        <w:t xml:space="preserve"> Кримінального кодексу України.</w:t>
      </w:r>
    </w:p>
    <w:p/>
    <w:p>
      <w:pPr>
        <w:spacing w:after="80"/>
      </w:pPr>
      <w:r>
        <w:t>Підозрюваним (обвинуваченим) у цьому провадженні є [П.І.Б.].</w:t>
      </w:r>
    </w:p>
    <w:p/>
    <w:p>
      <w:pPr>
        <w:spacing w:after="80"/>
      </w:pPr>
      <w:r/>
      <w:r>
        <w:rPr>
          <w:b/>
        </w:rPr>
        <w:t>Обставини, що є підставою для звільнення від кримінальної відповідальності:</w:t>
      </w:r>
      <w:r/>
    </w:p>
    <w:p/>
    <w:p>
      <w:pPr>
        <w:spacing w:after="80"/>
      </w:pPr>
      <w:r>
        <w:t xml:space="preserve">1. Діяння, у вчиненні якого мене підозрюють (обвинувачують), вчинено </w:t>
      </w:r>
      <w:r>
        <w:rPr>
          <w:b/>
        </w:rPr>
        <w:t>під час дії воєнного стану</w:t>
      </w:r>
      <w:r>
        <w:t>, введеного Указом Президента України № 64/2022 від 24.02.2022 та продовженого у встановленому законом порядку.</w:t>
      </w:r>
    </w:p>
    <w:p/>
    <w:p>
      <w:pPr>
        <w:spacing w:after="80"/>
      </w:pPr>
      <w:r>
        <w:t xml:space="preserve">2. Кримінальне правопорушення, передбачене ст. [407 / 408] КК України, вчинене мною </w:t>
      </w:r>
      <w:r>
        <w:rPr>
          <w:b/>
        </w:rPr>
        <w:t>вперше</w:t>
      </w:r>
      <w:r>
        <w:t xml:space="preserve"> — раніше я не притягувався до кримінальної відповідальності за зазначеними статтями. Підтверджується довідкою про відсутність судимості від «___» _______ 20__ р. (додаток № 1).</w:t>
      </w:r>
    </w:p>
    <w:p/>
    <w:p>
      <w:pPr>
        <w:spacing w:after="80"/>
      </w:pPr>
      <w:r>
        <w:t xml:space="preserve">3. Я </w:t>
      </w:r>
      <w:r>
        <w:rPr>
          <w:b/>
        </w:rPr>
        <w:t>добровільно</w:t>
      </w:r>
      <w:r>
        <w:t xml:space="preserve"> звернувся (звернулася) із заявою про намір повернутися до військової частини [А _______ / іншої військової частини] для продовження проходження військової служби (додаток № 2 — копія заяви з відміткою про отримання).</w:t>
      </w:r>
    </w:p>
    <w:p/>
    <w:p>
      <w:pPr>
        <w:spacing w:after="80"/>
      </w:pPr>
      <w:r>
        <w:t xml:space="preserve">4. До цього клопотання додано </w:t>
      </w:r>
      <w:r>
        <w:rPr>
          <w:b/>
        </w:rPr>
        <w:t>письмову згоду командира (начальника) військової частини А [_____]</w:t>
      </w:r>
      <w:r>
        <w:t xml:space="preserve"> на продовження проходження мною військової служби (додаток № 3).</w:t>
      </w:r>
    </w:p>
    <w:p/>
    <w:p>
      <w:pPr>
        <w:spacing w:after="80"/>
      </w:pPr>
      <w:r>
        <w:t xml:space="preserve">5. Усі умови, передбачені </w:t>
      </w:r>
      <w:r>
        <w:rPr>
          <w:b/>
        </w:rPr>
        <w:t>частиною 5 статті 401 КК України</w:t>
      </w:r>
      <w:r>
        <w:t xml:space="preserve"> (у редакції Закону № 3902-IX від 20.08.2024), мною дотримано.</w:t>
      </w:r>
    </w:p>
    <w:p/>
    <w:p>
      <w:pPr>
        <w:spacing w:after="80"/>
      </w:pPr>
      <w:r/>
      <w:r>
        <w:rPr>
          <w:b/>
        </w:rPr>
        <w:t>Правове обґрунтування:</w:t>
      </w:r>
      <w:r/>
    </w:p>
    <w:p/>
    <w:p>
      <w:pPr>
        <w:spacing w:after="80"/>
      </w:pPr>
      <w:r>
        <w:t xml:space="preserve">Згідно з ч. 5 ст. 401 КК України, особа, яка під час дії воєнного стану вперше вчинила кримінальне правопорушення, передбачене статтями 407, 408 цього Кодексу, </w:t>
      </w:r>
      <w:r>
        <w:rPr>
          <w:b/>
        </w:rPr>
        <w:t>може бути звільнена від кримінальної відповідальності</w:t>
      </w:r>
      <w:r>
        <w:t xml:space="preserve"> в порядку, передбаченому кримінальним процесуальним законодавством України, за наявності одночасно двох умов:</w:t>
      </w:r>
    </w:p>
    <w:p/>
    <w:p>
      <w:pPr>
        <w:spacing w:after="80"/>
      </w:pPr>
      <w:r>
        <w:t>а) добровільного звернення особи із клопотанням до слідчого, прокурора, суду про намір повернутися до цієї або іншої військової частини або до місця служби для продовження проходження військової служби;</w:t>
      </w:r>
    </w:p>
    <w:p/>
    <w:p>
      <w:pPr>
        <w:spacing w:after="80"/>
      </w:pPr>
      <w:r>
        <w:t>б) письмової згоди командира (начальника) військової частини (установи) на продовження проходження такою особою військової служби.</w:t>
      </w:r>
    </w:p>
    <w:p/>
    <w:p>
      <w:pPr>
        <w:spacing w:after="80"/>
      </w:pPr>
      <w:r>
        <w:t>Обидві умови мною дотримано та підтверджено документально.</w:t>
      </w:r>
    </w:p>
    <w:p/>
    <w:p>
      <w:pPr>
        <w:spacing w:after="80"/>
      </w:pPr>
      <w:r>
        <w:t>Порядок звільнення від кримінальної відповідальності та закриття провадження визначений статтями 284, 286, 288 Кримінального процесуального кодексу України. Також застосовуються положення статті 616 КПК України (у редакції Закону № 3902-IX від 20.08.2024) щодо скасування або зміни запобіжного заходу.</w:t>
      </w:r>
    </w:p>
    <w:p/>
    <w:p>
      <w:pPr>
        <w:spacing w:after="80"/>
      </w:pPr>
      <w:r>
        <w:t xml:space="preserve">На підставі викладеного, керуючись </w:t>
      </w:r>
      <w:r>
        <w:rPr>
          <w:b/>
        </w:rPr>
        <w:t>ч. 5 ст. 401 КК України</w:t>
      </w:r>
      <w:r>
        <w:t xml:space="preserve">, </w:t>
      </w:r>
      <w:r>
        <w:rPr>
          <w:b/>
        </w:rPr>
        <w:t>статтями 284, 286, 288, 616 КПК України</w:t>
      </w:r>
      <w:r>
        <w:t xml:space="preserve">, </w:t>
      </w:r>
      <w:r>
        <w:rPr>
          <w:b/>
        </w:rPr>
        <w:t>Законом України № 3902-IX від 20.08.2024</w:t>
      </w:r>
      <w:r>
        <w:t>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Розглянути дане клопотання у строки, передбачені кримінальним процесуальним законодавством України.</w:t>
      </w:r>
    </w:p>
    <w:p/>
    <w:p>
      <w:pPr>
        <w:spacing w:after="80"/>
      </w:pPr>
      <w:r>
        <w:t>2. Звільнити мене, [П.І.Б.], від кримінальної відповідальності за [ч. ___ ст. 407 / ч. ___ ст. 408] КК України на підставі ч. 5 ст. 401 КК України.</w:t>
      </w:r>
    </w:p>
    <w:p/>
    <w:p>
      <w:pPr>
        <w:spacing w:after="80"/>
      </w:pPr>
      <w:r>
        <w:t>3. Закрити кримінальне провадження № [_____________] на підставі ч. 5 ст. 401 КК України у порядку, передбаченому статтями 284, 286, 288 КПК України.</w:t>
      </w:r>
    </w:p>
    <w:p/>
    <w:p>
      <w:pPr>
        <w:spacing w:after="80"/>
      </w:pPr>
      <w:r>
        <w:t>4. Скасувати запобіжний захід [тримання під вартою / інше] у порядку статті 616 КПК України.</w:t>
      </w:r>
    </w:p>
    <w:p/>
    <w:p>
      <w:pPr>
        <w:spacing w:after="80"/>
      </w:pPr>
      <w:r>
        <w:t>5. Забезпечити моє направлення до військової частини А [_____] для продовження проходження військової служби.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Довідка про відсутність судимості за ст.ст. 407, 408 КК України — на ___ арк.</w:t>
      </w:r>
    </w:p>
    <w:p>
      <w:pPr>
        <w:spacing w:after="80"/>
      </w:pPr>
      <w:r>
        <w:t>2. Копія заяви про добровільне повернення до військової служби (з відміткою про отримання адресатом) — на ___ арк.</w:t>
      </w:r>
    </w:p>
    <w:p>
      <w:pPr>
        <w:spacing w:after="80"/>
      </w:pPr>
      <w:r>
        <w:t>3. Письмова згода командира військової частини А [_____] на продовження проходження військової служби — на ___ арк.</w:t>
      </w:r>
    </w:p>
    <w:p>
      <w:pPr>
        <w:spacing w:after="80"/>
      </w:pPr>
      <w:r>
        <w:t>4. Копія військового квитка / посвідчення особи військовослужбовця — на ___ арк.</w:t>
      </w:r>
    </w:p>
    <w:p>
      <w:pPr>
        <w:spacing w:after="80"/>
      </w:pPr>
      <w:r>
        <w:t>5. Копія паспорта громадянина України — на ___ арк.</w:t>
      </w:r>
    </w:p>
    <w:p>
      <w:pPr>
        <w:spacing w:after="80"/>
      </w:pPr>
      <w:r>
        <w:t>6. Копія РНОКПП — на ___ арк.</w:t>
      </w:r>
    </w:p>
    <w:p>
      <w:pPr>
        <w:spacing w:after="80"/>
      </w:pPr>
      <w:r>
        <w:t>7. Ордер адвоката (захисника) — на ___ арк.</w:t>
      </w:r>
    </w:p>
    <w:p>
      <w:pPr>
        <w:spacing w:after="80"/>
      </w:pPr>
      <w:r>
        <w:t>8. Копія договору про надання правничої допомоги (за наявності та за згодою)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Підозрюваний (обвинувачений)   ________________________ / [Прізвище та ініціали] /</w:t>
      </w:r>
    </w:p>
    <w:p>
      <w:pPr>
        <w:spacing w:after="80"/>
      </w:pPr>
      <w:r>
        <w:t xml:space="preserve">                                                        (підпис)</w:t>
      </w:r>
    </w:p>
    <w:p/>
    <w:p>
      <w:pPr>
        <w:spacing w:after="80"/>
      </w:pPr>
      <w:r>
        <w:t>Захисник (адвокат)             ________________________ / [Прізвище та ініціали] /</w:t>
      </w:r>
    </w:p>
    <w:p>
      <w:pPr>
        <w:spacing w:after="80"/>
      </w:pPr>
      <w:r>
        <w:t xml:space="preserve">                                        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ч.5 ст.401 Кримінального кодексу України (звільнення від крим.відп. за СЗЧ/дезертирство у воєнний стан)</w:t>
      </w:r>
    </w:p>
    <w:p>
      <w:pPr>
        <w:pStyle w:val="ListBullet"/>
      </w:pPr>
      <w:r/>
      <w:r>
        <w:rPr>
          <w:sz w:val="20"/>
        </w:rPr>
        <w:t>ст.407 КК (СЗЧ)</w:t>
      </w:r>
    </w:p>
    <w:p>
      <w:pPr>
        <w:pStyle w:val="ListBullet"/>
      </w:pPr>
      <w:r/>
      <w:r>
        <w:rPr>
          <w:sz w:val="20"/>
        </w:rPr>
        <w:t>ст.408 КК (дезертирство)</w:t>
      </w:r>
    </w:p>
    <w:p>
      <w:pPr>
        <w:pStyle w:val="ListBullet"/>
      </w:pPr>
      <w:r/>
      <w:r>
        <w:rPr>
          <w:sz w:val="20"/>
        </w:rPr>
        <w:t>Закон України № 3902-IX від 20.08.2024</w:t>
      </w:r>
    </w:p>
    <w:p>
      <w:pPr>
        <w:pStyle w:val="ListBullet"/>
      </w:pPr>
      <w:r/>
      <w:r>
        <w:rPr>
          <w:sz w:val="20"/>
        </w:rPr>
        <w:t>ст.284, ст.286, ст.288 КПК України (порядок закриття провадження)</w:t>
      </w:r>
    </w:p>
    <w:p>
      <w:pPr>
        <w:pStyle w:val="ListBullet"/>
      </w:pPr>
      <w:r/>
      <w:r>
        <w:rPr>
          <w:sz w:val="20"/>
        </w:rPr>
        <w:t>ст.616 КПК (Закон № 3902-IX)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