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[дата]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[повна адреса, країна]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[номер], e-mail: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заявника (за наявності): [П.І.Б. адвоката / представника]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підстава повноважень: [ордер / довіреність — серія, номер, дата]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особа: [П.І.Б. колишнього (колишньої) з подружжя]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[адреса, країна / невідоме]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 майна в Україні: [адреса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[за наявності]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[не сплачується — п. 13 ч. 2 ст. 3 Закону України «Про судовий збір» / сплачено, квитанція № ___ від 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рішення іноземного суду про розірвання шлюбу, що не підлягає примусовому виконанню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між мною та [П.І.Б. заінтересованої особи] зареєстровано шлюб у [найменування органу реєстрації, країна], актовий запис № [номер].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Рішенням [повне найменування іноземного суду, країна] від [дата] у справі № [номер] шлюб між нами розірвано. Рішення набрало законної сили [дата], що підтверджується [найменування документа / відміткою в самому рішенні].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 в частині розірвання шлюбу за своїм характером не потребує примусового виконання. [Якщо рішенням вирішено також питання аліментів, майна чи дітей — визнання прошу лише в частині розірвання шлюбу.] Визнання рішення в Україні потрібне мені для [внесення відомостей до Державного реєстру актів цивільного стану громадян / оформлення спадщини / поділу майна / зміни прізвища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ст. 471 ЦПК України рішення іноземного суду, що не підлягає примусовому виконанню, визнається в Україні, якщо це передбачено міжнародним договором, згода на обов’язковість якого надана Верховною Радою України, або за принципом взаємності. [Між Україною та (назва держави) діє (назва і дата договору) / Визнання ґрунтується на принципі взаємності, який вважається існуючим, оскільки не доведено інше (ч. 2 ст. 462 ЦПК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 для відмови за ст. 468 ЦПК України (ч. 7 ст. 473 ЦПК України) немає: рішення набрало законної сили; заінтересована особа [брала участь у розгляді справи / була належно повідомлена про розгляд — (документ)]; справа не належить до виключної компетенції суду чи іншого органу України; рішення суду України між тими самими сторонами, з того самого предмета і на тих самих підставах не ухвалювалося, такої справи в провадженні суду України немає.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Клопотання подано до цього суду, оскільки [заінтересована особа проживає (перебуває) за адресою: (адреса в Україні) / заінтересована особа не має місця проживання в Україні, її майно знаходиться за адресою: (адреса) / підсудність визначено ухвалою судді Верховного Суду від (дата) у справі № (номер)] (ст. 29, 464, ч. 1 ст. 472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471–473 ЦПК України, ст. 81, 82 Закону України «Про міжнародне приватне право»,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клопотання до розгляду та повідомити заінтересовану особу про його надходження (ч. 1 ст. 473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Визнати в Україні рішення [найменування іноземного суду, країна] від [дата] у справі № [номер] про розірвання шлюбу між [П.І.Б. заявника] та [П.І.Б. заінтересованої особи], зареєстрованого [дата], актовий запис № [номер].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Розглянути клопотання [за моєї участі / за участі мого представника / у режимі відеоконференції поза межами приміщення суду (ст. 212 ЦПК України)].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Засвідчена в установленому порядку копія рішення іноземного суду з апостилем (легалізацією, якщо вона не скасована договором)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Офіційний документ про набрання рішенням законної сили (якщо це не зазначено в самому рішенні)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Засвідчений переклад документів п. 1–2 українською мовою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свідоцтва про шлюб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 про повідомлення заінтересованої особи про розгляд справи в іноземному суді (якщо вона не брала участі)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 про повноваження представника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клопотання з додатками для заінтересованої особи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 про сплату судового збору (якщо сплачується)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визнання рішення іноземного суду про розірвання шлюбу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