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276" w:lineRule="auto"/>
        <w:jc w:val="left"/>
      </w:pPr>
      <w:r>
        <w:rPr>
          <w:b w:val="0"/>
          <w:i/>
          <w:color w:val="6A6A6A"/>
          <w:sz w:val="20"/>
        </w:rPr>
        <w:t>Зразок від БФ «Не словом, а дією» (neslovomadilom.com), редакція від 28.09.2026. Заповніть поля в квадратних дужках і прочерки, а цей абзац видаліть перед поданням. Сумніваєтесь у підставі чи строку — перша консультація по телефону безкоштовна: +380 73 051 50 77.</w:t>
      </w:r>
    </w:p>
    <w:p>
      <w:pPr>
        <w:spacing w:before="0" w:after="0" w:line="276" w:lineRule="auto"/>
        <w:ind w:left="3969"/>
        <w:jc w:val="left"/>
      </w:pPr>
      <w:r>
        <w:rPr>
          <w:b w:val="0"/>
          <w:i w:val="0"/>
          <w:sz w:val="28"/>
        </w:rPr>
        <w:t>КОМУ: Державна податкова служба України</w:t>
      </w:r>
    </w:p>
    <w:p>
      <w:pPr>
        <w:spacing w:before="0" w:after="0" w:line="276" w:lineRule="auto"/>
        <w:ind w:left="3969"/>
        <w:jc w:val="left"/>
      </w:pPr>
      <w:r>
        <w:rPr>
          <w:b w:val="0"/>
          <w:i w:val="0"/>
          <w:sz w:val="28"/>
        </w:rPr>
        <w:t>адреса: [актуальна адреса ДПС України — з офіційного сайту tax.gov.ua]</w:t>
      </w:r>
    </w:p>
    <w:p>
      <w:pPr>
        <w:spacing w:before="0" w:after="0" w:line="276" w:lineRule="auto"/>
      </w:pPr>
    </w:p>
    <w:p>
      <w:pPr>
        <w:spacing w:before="0" w:after="0" w:line="276" w:lineRule="auto"/>
        <w:ind w:left="3969"/>
        <w:jc w:val="left"/>
      </w:pPr>
      <w:r>
        <w:rPr>
          <w:b w:val="0"/>
          <w:i w:val="0"/>
          <w:sz w:val="28"/>
        </w:rPr>
        <w:t>ВІД: [Прізвище, ім’я, по батькові / найменування юридичної особи]</w:t>
      </w:r>
    </w:p>
    <w:p>
      <w:pPr>
        <w:spacing w:before="0" w:after="0" w:line="276" w:lineRule="auto"/>
        <w:ind w:left="3969"/>
        <w:jc w:val="left"/>
      </w:pPr>
      <w:r>
        <w:rPr>
          <w:b w:val="0"/>
          <w:i w:val="0"/>
          <w:sz w:val="28"/>
        </w:rPr>
        <w:t>РНОКПП / код ЄДРПОУ: [__________]</w:t>
      </w:r>
    </w:p>
    <w:p>
      <w:pPr>
        <w:spacing w:before="0" w:after="0" w:line="276" w:lineRule="auto"/>
        <w:ind w:left="3969"/>
        <w:jc w:val="left"/>
      </w:pPr>
      <w:r>
        <w:rPr>
          <w:b w:val="0"/>
          <w:i w:val="0"/>
          <w:sz w:val="28"/>
        </w:rPr>
        <w:t>Податкова адреса: [__________]</w:t>
      </w:r>
    </w:p>
    <w:p>
      <w:pPr>
        <w:spacing w:before="0" w:after="0" w:line="276" w:lineRule="auto"/>
        <w:ind w:left="3969"/>
        <w:jc w:val="left"/>
      </w:pPr>
      <w:r>
        <w:rPr>
          <w:b w:val="0"/>
          <w:i w:val="0"/>
          <w:sz w:val="28"/>
        </w:rPr>
        <w:t>Адреса для надіслання рішення за скаргою: [__________ / Електронний кабінет]</w:t>
      </w:r>
    </w:p>
    <w:p>
      <w:pPr>
        <w:spacing w:before="0" w:after="0" w:line="276" w:lineRule="auto"/>
        <w:ind w:left="3969"/>
        <w:jc w:val="left"/>
      </w:pPr>
      <w:r>
        <w:rPr>
          <w:b w:val="0"/>
          <w:i w:val="0"/>
          <w:sz w:val="28"/>
        </w:rPr>
        <w:t>Телефон: [+380 __ ___ __ __], e-mail: [__________]</w:t>
      </w:r>
    </w:p>
    <w:p>
      <w:pPr>
        <w:spacing w:before="0" w:after="0" w:line="276" w:lineRule="auto"/>
        <w:ind w:left="3969"/>
        <w:jc w:val="left"/>
      </w:pPr>
      <w:r>
        <w:rPr>
          <w:b w:val="0"/>
          <w:i w:val="0"/>
          <w:sz w:val="28"/>
        </w:rPr>
        <w:t>Представник (за наявності): [П.І.Б., довіреність / ордер № ___ від ___]</w:t>
      </w:r>
    </w:p>
    <w:p>
      <w:pPr>
        <w:spacing w:before="0" w:after="0" w:line="276" w:lineRule="auto"/>
      </w:pPr>
    </w:p>
    <w:p>
      <w:pPr>
        <w:spacing w:before="0" w:after="0" w:line="276" w:lineRule="auto"/>
        <w:ind w:left="3969"/>
        <w:jc w:val="left"/>
      </w:pPr>
      <w:r>
        <w:rPr>
          <w:b w:val="0"/>
          <w:i w:val="0"/>
          <w:sz w:val="28"/>
        </w:rPr>
        <w:t>Орган, рішення якого оскаржується: [повне найменування ГУ ДПС / іншого територіального органу ДПС]</w:t>
      </w:r>
    </w:p>
    <w:p>
      <w:pPr>
        <w:spacing w:before="0" w:after="0" w:line="276" w:lineRule="auto"/>
      </w:pPr>
    </w:p>
    <w:p>
      <w:pPr>
        <w:spacing w:before="0" w:after="0" w:line="276" w:lineRule="auto"/>
      </w:pPr>
    </w:p>
    <w:p>
      <w:pPr>
        <w:keepNext/>
        <w:spacing w:before="280" w:after="0" w:line="276" w:lineRule="auto"/>
        <w:jc w:val="center"/>
      </w:pPr>
      <w:r>
        <w:rPr>
          <w:b/>
          <w:i w:val="0"/>
          <w:sz w:val="28"/>
        </w:rPr>
        <w:t>СКАРГА</w:t>
      </w:r>
    </w:p>
    <w:p>
      <w:pPr>
        <w:keepNext/>
        <w:spacing w:before="0" w:after="240" w:line="276" w:lineRule="auto"/>
        <w:jc w:val="center"/>
      </w:pPr>
      <w:r>
        <w:rPr>
          <w:b/>
          <w:i w:val="0"/>
          <w:sz w:val="28"/>
        </w:rPr>
        <w:t>про скасування податкового повідомлення-рішення № [___] від [___]</w:t>
      </w:r>
    </w:p>
    <w:p>
      <w:pPr>
        <w:spacing w:before="200" w:after="0" w:line="276" w:lineRule="auto"/>
        <w:jc w:val="left"/>
      </w:pPr>
      <w:r>
        <w:rPr>
          <w:b w:val="0"/>
          <w:i w:val="0"/>
          <w:sz w:val="28"/>
        </w:rPr>
        <w:t>«___» ____________ 20___ року я отримав(ла) податкове повідомлення-рішення № [___] від [___] (далі — ППР), прийняте [найменування органу]. Цим ППР мені визначено грошове зобов’язання з [вид податку / збору] за [період] у сумі [___] грн, з них [___] грн — податкове зобов’язання, [___] грн — штрафні (фінансові) санкції. Підстава ППР: [акт перевірки № ___ від ___ / податковий розрахунок / інше].</w:t>
      </w:r>
    </w:p>
    <w:p>
      <w:pPr>
        <w:spacing w:before="0" w:after="80" w:line="276" w:lineRule="auto"/>
        <w:ind w:firstLine="709"/>
        <w:jc w:val="both"/>
      </w:pPr>
      <w:r>
        <w:rPr>
          <w:b w:val="0"/>
          <w:i w:val="0"/>
          <w:sz w:val="28"/>
        </w:rPr>
        <w:t>Скаргу подаю у строк, визначений [п. 56.3 ст. 56 ПКУ — 10 робочих днів / п. 56.12 ст. 56 ПКУ — 30 календарних днів для податку на майно фізичної особи], що настають за днем отримання ППР.</w:t>
      </w:r>
    </w:p>
    <w:p>
      <w:pPr>
        <w:spacing w:before="0" w:after="80" w:line="276" w:lineRule="auto"/>
        <w:ind w:firstLine="709"/>
        <w:jc w:val="both"/>
      </w:pPr>
      <w:r>
        <w:rPr>
          <w:b/>
          <w:i w:val="0"/>
          <w:sz w:val="28"/>
        </w:rPr>
        <w:t>Обставини, які контролюючий орган встановив неправильно або не встановив:</w:t>
      </w:r>
    </w:p>
    <w:p>
      <w:pPr>
        <w:spacing w:before="0" w:after="80" w:line="276" w:lineRule="auto"/>
        <w:ind w:firstLine="709"/>
        <w:jc w:val="both"/>
      </w:pPr>
      <w:r>
        <w:rPr>
          <w:b w:val="0"/>
          <w:i w:val="0"/>
          <w:sz w:val="28"/>
        </w:rPr>
        <w:t>1. [Напр.: об’єкт нерухомості / земельна ділянка / транспортний засіб у [період] мені не належав — підтверджується [документ].]</w:t>
      </w:r>
    </w:p>
    <w:p>
      <w:pPr>
        <w:spacing w:before="0" w:after="80" w:line="276" w:lineRule="auto"/>
        <w:ind w:firstLine="709"/>
        <w:jc w:val="both"/>
      </w:pPr>
      <w:r>
        <w:rPr>
          <w:b w:val="0"/>
          <w:i w:val="0"/>
          <w:sz w:val="28"/>
        </w:rPr>
        <w:t>2. [Напр.: не враховано пільгу за [пункт ПКУ] / помилка в площі, нормативній грошовій оцінці чи ставці.]</w:t>
      </w:r>
    </w:p>
    <w:p>
      <w:pPr>
        <w:spacing w:before="0" w:after="80" w:line="276" w:lineRule="auto"/>
        <w:ind w:firstLine="709"/>
        <w:jc w:val="both"/>
      </w:pPr>
      <w:r>
        <w:rPr>
          <w:b w:val="0"/>
          <w:i w:val="0"/>
          <w:sz w:val="28"/>
        </w:rPr>
        <w:t>3. [Напр.: висновки акта перевірки не підтверджуються первинними документами: [перелік].]</w:t>
      </w:r>
    </w:p>
    <w:p>
      <w:pPr>
        <w:spacing w:before="0" w:after="80" w:line="276" w:lineRule="auto"/>
        <w:ind w:firstLine="709"/>
        <w:jc w:val="both"/>
      </w:pPr>
      <w:r>
        <w:rPr>
          <w:b/>
          <w:i w:val="0"/>
          <w:sz w:val="28"/>
        </w:rPr>
        <w:t>Обґрунтування незгоди з посиланням на норми законодавства:</w:t>
      </w:r>
    </w:p>
    <w:p>
      <w:pPr>
        <w:spacing w:before="0" w:after="80" w:line="276" w:lineRule="auto"/>
        <w:ind w:firstLine="709"/>
        <w:jc w:val="both"/>
      </w:pPr>
      <w:r>
        <w:rPr>
          <w:b w:val="0"/>
          <w:i w:val="0"/>
          <w:sz w:val="28"/>
        </w:rPr>
        <w:t>[Які норми ПКУ та інших актів порушено і чому нарахування протиправне.]</w:t>
      </w:r>
    </w:p>
    <w:p>
      <w:pPr>
        <w:spacing w:before="0" w:after="80" w:line="276" w:lineRule="auto"/>
        <w:ind w:firstLine="709"/>
        <w:jc w:val="both"/>
      </w:pPr>
      <w:r>
        <w:rPr>
          <w:b w:val="0"/>
          <w:i w:val="0"/>
          <w:sz w:val="28"/>
        </w:rPr>
        <w:t>Під час адміністративного оскарження обов’язок довести правомірність нарахування покладається на контролюючий орган (п. 56.4 ст. 56 ПКУ). Якщо норми допускають неоднозначне трактування, рішення приймається на користь платника податків (п. 56.21 ст. 56 ПКУ).</w:t>
      </w:r>
    </w:p>
    <w:p>
      <w:pPr>
        <w:spacing w:before="0" w:after="80" w:line="276" w:lineRule="auto"/>
        <w:ind w:firstLine="709"/>
        <w:jc w:val="both"/>
      </w:pPr>
      <w:r>
        <w:rPr>
          <w:b w:val="0"/>
          <w:i w:val="0"/>
          <w:sz w:val="28"/>
        </w:rPr>
        <w:t>Про подання цієї скарги я одночасно повідомив(ла) [орган, що прийняв ППР] «___» ____________ 20___ року (п. 56.5 ст. 56 ПКУ), копія повідомлення додається. До суду ППР не оскаржувалося, скарг з цього самого питання раніше не подавалося.</w:t>
      </w:r>
    </w:p>
    <w:p>
      <w:pPr>
        <w:spacing w:before="0" w:after="80" w:line="276" w:lineRule="auto"/>
        <w:ind w:firstLine="709"/>
        <w:jc w:val="both"/>
      </w:pPr>
      <w:r>
        <w:rPr>
          <w:b w:val="0"/>
          <w:i w:val="0"/>
          <w:sz w:val="28"/>
        </w:rPr>
        <w:t>Керуючись п. 56.2–56.5, 56.15 ст. 56 Податкового кодексу України, розділом IV Порядку оформлення і подання скарг платниками податків та іншими особами та їх розгляду контролюючими органами, затвердженого наказом Мінфіну від 21.10.2015 № 916, —</w:t>
      </w:r>
    </w:p>
    <w:p>
      <w:pPr>
        <w:keepNext/>
        <w:spacing w:before="160" w:after="80" w:line="276" w:lineRule="auto"/>
        <w:jc w:val="center"/>
      </w:pPr>
      <w:r>
        <w:rPr>
          <w:b/>
          <w:i w:val="0"/>
          <w:sz w:val="28"/>
        </w:rPr>
        <w:t>ПРОШУ:</w:t>
      </w:r>
    </w:p>
    <w:p>
      <w:pPr>
        <w:spacing w:before="0" w:after="80" w:line="276" w:lineRule="auto"/>
        <w:ind w:firstLine="709"/>
        <w:jc w:val="both"/>
      </w:pPr>
      <w:r>
        <w:rPr>
          <w:b w:val="0"/>
          <w:i w:val="0"/>
          <w:sz w:val="28"/>
        </w:rPr>
        <w:t>1. Скасувати податкове повідомлення-рішення № [___] від [___] [повністю / у частині ___ грн].</w:t>
      </w:r>
    </w:p>
    <w:p>
      <w:pPr>
        <w:spacing w:before="0" w:after="80" w:line="276" w:lineRule="auto"/>
        <w:ind w:firstLine="709"/>
        <w:jc w:val="both"/>
      </w:pPr>
      <w:r>
        <w:rPr>
          <w:b w:val="0"/>
          <w:i w:val="0"/>
          <w:sz w:val="28"/>
        </w:rPr>
        <w:t>2. Повідомити мене про дату, час і місце / спосіб розгляду скарги: бажаю бути присутнім(ньою) особисто або через представника, у тому числі в режимі відеоконференції (абз. 4 п. 56.3 ст. 56 ПКУ).</w:t>
      </w:r>
    </w:p>
    <w:p>
      <w:pPr>
        <w:spacing w:before="0" w:after="80" w:line="276" w:lineRule="auto"/>
        <w:ind w:firstLine="709"/>
        <w:jc w:val="both"/>
      </w:pPr>
      <w:r>
        <w:rPr>
          <w:b w:val="0"/>
          <w:i w:val="0"/>
          <w:sz w:val="28"/>
        </w:rPr>
        <w:t>3. Надати можливість ознайомитися з матеріалами перевірки та адміністративного оскарження.</w:t>
      </w:r>
    </w:p>
    <w:p>
      <w:pPr>
        <w:spacing w:before="0" w:after="80" w:line="276" w:lineRule="auto"/>
        <w:ind w:firstLine="709"/>
        <w:jc w:val="both"/>
      </w:pPr>
      <w:r>
        <w:rPr>
          <w:b w:val="0"/>
          <w:i w:val="0"/>
          <w:sz w:val="28"/>
        </w:rPr>
        <w:t>4. Надіслати вмотивоване рішення за адресою, зазначеною в цій скарзі.</w:t>
      </w:r>
    </w:p>
    <w:p>
      <w:pPr>
        <w:spacing w:before="0" w:after="80" w:line="276" w:lineRule="auto"/>
        <w:ind w:firstLine="709"/>
        <w:jc w:val="both"/>
      </w:pPr>
      <w:r>
        <w:rPr>
          <w:b w:val="0"/>
          <w:i w:val="0"/>
          <w:sz w:val="28"/>
        </w:rPr>
        <w:t>[5. Поновити пропущений строк подання скарги: причини пропуску — [___], докази додаються (абз. 3 п. 56.3 ст. 56 ПКУ).]</w:t>
      </w:r>
    </w:p>
    <w:p>
      <w:pPr>
        <w:spacing w:before="0" w:after="80" w:line="276" w:lineRule="auto"/>
        <w:ind w:firstLine="709"/>
        <w:jc w:val="both"/>
      </w:pPr>
      <w:r>
        <w:rPr>
          <w:b/>
          <w:i w:val="0"/>
          <w:sz w:val="28"/>
        </w:rPr>
        <w:t>Додатки</w:t>
      </w:r>
      <w:r>
        <w:rPr>
          <w:b w:val="0"/>
          <w:i w:val="0"/>
          <w:sz w:val="28"/>
        </w:rPr>
        <w:t xml:space="preserve"> (копії засвідчені належним чином):</w:t>
      </w:r>
    </w:p>
    <w:p>
      <w:pPr>
        <w:spacing w:before="0" w:after="80" w:line="276" w:lineRule="auto"/>
        <w:ind w:firstLine="709"/>
        <w:jc w:val="both"/>
      </w:pPr>
      <w:r>
        <w:rPr>
          <w:b w:val="0"/>
          <w:i w:val="0"/>
          <w:sz w:val="28"/>
        </w:rPr>
        <w:t>1. Копія ППР № [___] від [___] і доказ дати його отримання (конверт / повідомлення про вручення) — на ___ арк.</w:t>
      </w:r>
    </w:p>
    <w:p>
      <w:pPr>
        <w:spacing w:before="0" w:after="80" w:line="276" w:lineRule="auto"/>
        <w:ind w:firstLine="709"/>
        <w:jc w:val="both"/>
      </w:pPr>
      <w:r>
        <w:rPr>
          <w:b w:val="0"/>
          <w:i w:val="0"/>
          <w:sz w:val="28"/>
        </w:rPr>
        <w:t>2. Копія акта перевірки / розрахунку (за наявності) — на ___ арк.</w:t>
      </w:r>
    </w:p>
    <w:p>
      <w:pPr>
        <w:spacing w:before="0" w:after="80" w:line="276" w:lineRule="auto"/>
        <w:ind w:firstLine="709"/>
        <w:jc w:val="both"/>
      </w:pPr>
      <w:r>
        <w:rPr>
          <w:b w:val="0"/>
          <w:i w:val="0"/>
          <w:sz w:val="28"/>
        </w:rPr>
        <w:t>3. Копії документів, що підтверджують доводи скарги — на ___ арк.</w:t>
      </w:r>
    </w:p>
    <w:p>
      <w:pPr>
        <w:spacing w:before="0" w:after="80" w:line="276" w:lineRule="auto"/>
        <w:ind w:firstLine="709"/>
        <w:jc w:val="both"/>
      </w:pPr>
      <w:r>
        <w:rPr>
          <w:b w:val="0"/>
          <w:i w:val="0"/>
          <w:sz w:val="28"/>
        </w:rPr>
        <w:t>4. Копія повідомлення [органу] про подання скарги з відміткою про отримання — на ___ арк.</w:t>
      </w:r>
    </w:p>
    <w:p>
      <w:pPr>
        <w:spacing w:before="0" w:after="80" w:line="276" w:lineRule="auto"/>
        <w:ind w:firstLine="709"/>
        <w:jc w:val="both"/>
      </w:pPr>
      <w:r>
        <w:rPr>
          <w:b w:val="0"/>
          <w:i w:val="0"/>
          <w:sz w:val="28"/>
        </w:rPr>
        <w:t>5. Документ про повноваження представника (якщо підписує представник) — на ___ арк.</w:t>
      </w:r>
    </w:p>
    <w:p>
      <w:pPr>
        <w:spacing w:before="200" w:after="0" w:line="276" w:lineRule="auto"/>
        <w:jc w:val="left"/>
      </w:pPr>
      <w:r>
        <w:rPr>
          <w:b w:val="0"/>
          <w:i w:val="0"/>
          <w:sz w:val="28"/>
        </w:rPr>
        <w:t>«___» _____________ 20___ року</w:t>
      </w:r>
    </w:p>
    <w:p>
      <w:pPr>
        <w:spacing w:before="0" w:after="0" w:line="276" w:lineRule="auto"/>
        <w:jc w:val="left"/>
      </w:pPr>
      <w:r>
        <w:rPr>
          <w:b w:val="0"/>
          <w:i w:val="0"/>
          <w:sz w:val="28"/>
        </w:rPr>
        <w:t>________________ / [Прізвище та ініціали] /</w:t>
      </w:r>
    </w:p>
    <w:p>
      <w:pPr>
        <w:spacing w:before="0" w:after="0" w:line="276" w:lineRule="auto"/>
        <w:jc w:val="left"/>
      </w:pPr>
      <w:r>
        <w:rPr>
          <w:b w:val="0"/>
          <w:i w:val="0"/>
          <w:sz w:val="28"/>
        </w:rPr>
        <w:t>(підпис)</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s="Times New Roman" w:eastAsia="Times New Roman"/>
      <w:sz w:val="28"/>
      <w:lang w:val="uk-UA" w:eastAsia="uk-U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Скарга на податкове повідомлення-рішення (ППР) до ДПС України</dc:title>
  <dc:subject>Зразок документа</dc:subject>
  <dc:creator>БФ «Не словом, а дією»</dc:creator>
  <cp:keywords/>
  <dc:description>neslovomadilom.com</dc:description>
  <cp:lastModifiedBy>БФ «Не словом, а дією»</cp:lastModifiedBy>
  <cp:revision>1</cp:revision>
  <dcterms:created xsi:type="dcterms:W3CDTF">2026-09-28T13:55:34Z</dcterms:created>
  <dcterms:modified xsi:type="dcterms:W3CDTF">2026-09-28T13:55:34Z</dcterms:modified>
  <cp:category/>
  <dc:language>uk-UA</dc:language>
</cp:coreProperties>
</file>