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[найменування] господарського суду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[номер]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Суддя: [прізвище та ініціали]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[повне найменування або ПІБ ФОП]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 / 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[повне найменування або ПІБ ФОП]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 / 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 (для ФОП — місце проживання чи перебування):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відомості про електронний кабінет: [зареєстровано / не зареєстровано]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Третя особа: [найменування або «відсутня»]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ВІДЗИВ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позовну заяву про [предмет позову]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 20___ року відповідач отримав ухвалу суду від [дата] про відкриття провадження у справі № [номер] за позовом [позивач] про [стягнення ___ грн / інша вимога]. Строк для подання відзиву — до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Відповідач позов [не визнає / визнає частково — у сумі ___ грн].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Обставини, які відповідач визнає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[Наприклад: сторони уклали договір № ___ від ___; позивач поставив товар за видатковою накладною № ___ від ___.] Правову оцінку цих обставин, надану позивачем, відповідач [поділяє / не поділяє в частині ___].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Обставини, з якими відповідач не погоджується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[Пройдіться по кожному твердженню позову. Якщо незгоду з обставиною тут не зазначено, відповідач втрачає право заперечувати її під час розгляду по суті (ч. 4 ст. 165 ГПК України).]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2.1. Позивач стверджує, що [теза позивача]. Це не відповідає дійсності: [ваші факти]. Підтверджується [доказ, додаток №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2.2. Позивач вважає, що строк оплати настав [дата]. Проте за п. ___ договору оплата здійснюється протягом ___ днів після [подія], яка настала [дата] / не настала (ст. 530 ЦК України). [Якщо позивач сам не передав товар чи документи — прострочення кредитора, ст. 613 ЦК України.]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2.3. Розрахунок [пені / 3 % річних / інфляційних втрат] неправильний: [період, база нарахування, помилка]. Контррозрахунок — додаток № ___.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Позовна давність і неустойка</w:t>
      </w:r>
      <w:r>
        <w:rPr>
          <w:b w:val="0"/>
          <w:i w:val="0"/>
          <w:sz w:val="28"/>
        </w:rPr>
        <w:t xml:space="preserve"> [за наявності підстав]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Заявляю про застосування позовної давності до вимоги про [стягнення пені / штрафу]: спеціальна давність становить один рік (п. 1 ч. 2 ст. 258, ч. 3 ст. 267 ЦК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Прошу зменшити неустойку, оскільки вона значно перевищує розмір збитків позивача: [обставини] (ч. 3 ст. 551 ЦК України).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4. Докази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Докази, що підтверджують заперечення, додаються до відзиву (ч. 3 ст. 80 ГПК України). Не можуть бути подані разом із відзивом: [доказ] — з причини [___]; для його отримання відповідач вчинив [дії] (ч. 4 ст. 80 ГПК України).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5. Судові витрати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Заперечення щодо витрат позивача: [наприклад, заявлена сума витрат на правничу допомогу не співмірна зі складністю справи].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Попередній розрахунок витрат відповідача (ст. 124 ГПК України): [правнича допомога — ___ грн; інші витрати — ___ грн].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165 ГПК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відзив і долучити його до матеріалів справи № [номер].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У задоволенні позову відмовити [повністю / в частині ___ грн].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[За потреби, у спрощеному провадженні] Розглянути справу в судовому засіданні з повідомленням сторін (ч. 5, 7 ст. 252 ГПК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Судові витрати відповідача покласти на позивача.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Докази надсилання копії відзиву з додатками позивачу [і третій особі] — до електронного кабінету або листом з описом вкладення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[Договір, накладні, акти, листування, платіжні інструкції]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Контррозрахунок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Документ про повноваження підписанта, якщо підписує не керівник [довіреність / ордер адвоката],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[посада] 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Відзив на позовну заяву до господарського суду за ст. 165 ГПК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2026-09-28T13:55:36Z</dcterms:created>
  <dcterms:modified xsi:type="dcterms:W3CDTF">2026-09-28T13:55:36Z</dcterms:modified>
  <cp:category/>
  <dc:language>uk-UA</dc:language>
</cp:coreProperties>
</file>