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суду першої інстанції]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[номер справи]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Суддя: [прізвище та ініціали]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[повне найменування банку / МФО / фінансової компанії]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 з позовної заяви]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(або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ел. пошта: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[зареєстровано / не зареєстровано]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ВІДЗИВ НА ПОЗОВНУ ЗАЯВУ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стягнення заборгованості за кредитним договором, із заявою про застосування позовної давності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 20__ р. я отримав(-ла) ухвалу про відкриття провадження і копію позову про стягнення з мене [сума] грн за договором № [___] від [дата]: тіло кредиту — [___] грн, проценти — [___] грн, комісії — [___] грн, неустойка — [___] грн, інфляційні втрати і 3 % річних —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Позовних вимог не визнаю [повністю / в частині ___]. Визнаю лише: [факт укладення договору, якщо він був]. Суму і розрахунок боргу не визнаю.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Сплив позовної давності.</w:t>
      </w:r>
      <w:r>
        <w:rPr>
          <w:b w:val="0"/>
          <w:i w:val="0"/>
          <w:sz w:val="28"/>
        </w:rPr>
        <w:t xml:space="preserve"> Останній платіж я здійснив(-ла) [дата]. Строк сплати першого простроченого платежу настав [дата]; вимогу про дострокове повернення всього боргу позивач [надіслав (дата) / не надсилав]. Перебіг давності починається зі спливом строку виконання (ч. 5 ст. 261 ЦК України). Загальна давність — три роки (ст. 257 ЦК), для неустойки — один рік (п. 1 ч. 2 ст. 258 ЦК). З урахуванням [продовження на час карантину COVID-19 (п. 12 розділу «Прикінцеві та перехідні положення» ЦК), а також продовження, а з 30.01.2024 — зупинення перебігу давності на час воєнного стану до 04.09.2025 (колишній п. 19 того ж розділу, виключений Законом № 4434-IX)] давність [за період до ___ / повністю] спливла [дата], а позов подано [дата]. Дій на визнання боргу (ст. 264 ЦК) я не вчиняв(-ла), у складі ЗСУ чи інших військових формувань не перебував(-ла). Зі спливом давності за основною вимогою вона спливла і за додатковими (ст. 266 ЦК).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Заявляю про застосування позовної давності</w:t>
      </w:r>
      <w:r>
        <w:rPr>
          <w:b w:val="0"/>
          <w:i w:val="0"/>
          <w:sz w:val="28"/>
        </w:rPr>
        <w:t xml:space="preserve"> до вимог позивача [повністю / за період до ___]. Її сплив є підставою для відмови у позові (ч. 3, 4 ст. 267 ЦК).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Неустойка і нарахування за воєнний стан.</w:t>
      </w:r>
      <w:r>
        <w:rPr>
          <w:b w:val="0"/>
          <w:i w:val="0"/>
          <w:sz w:val="28"/>
        </w:rPr>
        <w:t xml:space="preserve"> Неустойка, інфляційні втрати і 3 % річних за прострочення з 24.02.2022 не підлягають сплаті, а нараховане — списанню кредитодавцем (п. 18 розділу «Прикінцеві та перехідні положення» ЦК). За інші періоди пеня не може перевищувати подвійної облікової ставки НБУ і 15 % простроченого платежу, а сукупна сума неустойки та інших платежів за порушення — [половини одержаної суми / подвійної одержаної суми, якщо загальний розмір кредиту не перевищує однієї мінімальної заробітної плати] (ч. 2, 3 ст. 21 Закону «Про споживче кредитування»). Прошу також зменшити неустойку, бо вона значно перевищує розмір збитків (ч. 3 ст. 551 ЦК).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Недоведеність вимог.</w:t>
      </w:r>
      <w:r>
        <w:rPr>
          <w:b w:val="0"/>
          <w:i w:val="0"/>
          <w:sz w:val="28"/>
        </w:rPr>
        <w:t xml:space="preserve"> Кожна сторона доводить обставини, на які посилається (ч. 1 ст. 81 ЦПК). Позивач не надав: [доказів фактичної видачі коштів / виписки за рахунком / підписаного договору / договору відступлення права вимоги і витягу з реєстру до нього (ст. 512, 517 ЦК)]. Розрахунок [не показує періодів нарахування / суперечить договору: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Докази, які не можу подати з відзивом, і причини: [___ / немає]. Заперечення щодо судових витрат позивача: [___]. Мої орієнтовні судові витрати: [сума] грн; докази подам у строк ч. 8 ст. 141 ЦПК.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178 ЦПК України, ст. 257, 261, 266, 267 ЦК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Застосувати позовну давність і відмовити в позові [повністю / в частині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Відмовити у стягненні неустойки, інфляційних втрат і 3 % річних, нарахованих з 24.02.2022, а в разі часткового задоволення — зменшити неустойку.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[Якщо справу розглядають у спрощеному провадженні: розглянути її в судовому засіданні з повідомленням сторін (ч. 5, 7 ст. 279 ЦПК).]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Судові витрати покласти на позивача.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Виписка за рахунком / квитанції про платежі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Власний розрахунок давності і суми боргу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 надсилання копії відзиву з додатками позивачу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[Довіреність або ордер — якщо підписує представник]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Відзив на позов банку або МФО про стягнення боргу із заявою про давність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