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(за місцем проживання особи — ч. 1 ст. 295 ЦПК)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Заявник: [ПІБ], [дата народження]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[___], паспорт: [серія, номер]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[+380 __ ___ __ __], e-mail: [___]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Заінтересована особа: [ПІБ чоловіка / дружини], [дата народження]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[якщо відомий], тел.: [___], e-mail: [___]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Заінтересована особа: орган опіки та піклування — [виконавчий комітет ___ ради / районна в місті державна адміністрація]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[___], код ЄДРПОУ: [___], e-mail: [___]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не сплачується (ч. 2 ст. 299 ЦПК України)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обмеження цивільної дієздатності фізичної особи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перебуваю у шлюбі з [ПІБ] з [дата], актовий запис № [___] складено [орган, що зареєстрував шлюб]. Ми проживаємо [разом / окремо з поважних причин] за адресою: [___]. Діти: [ПІБ, дата народження / немає].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Зловживання.</w:t>
      </w:r>
      <w:r>
        <w:rPr>
          <w:b w:val="0"/>
          <w:i w:val="0"/>
          <w:sz w:val="28"/>
        </w:rPr>
        <w:t xml:space="preserve"> З [місяць, рік] [ПІБ] систематично зловживає [спиртними напоями / наркотичними засобами / токсичними речовинами / азартними іграми]: [епізоди з датами; виклики поліції і протоколи; звернення до лікаря; ставки, кредити на гру].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Скрутне матеріальне становище сім’ї.</w:t>
      </w:r>
      <w:r>
        <w:rPr>
          <w:b w:val="0"/>
          <w:i w:val="0"/>
          <w:sz w:val="28"/>
        </w:rPr>
        <w:t xml:space="preserve"> Через це [ПІБ] ставить себе, сім’ю [та інших осіб, яких зобов’язаний утримувати] у скрутне матеріальне становище: [не передає заробіток на потреби сім’ї — дохід сім’ї впав з ___ до ___ грн на місяць; продав (заклав) майно: ___; оформив кредити на ___ грн; борг за комунальні послуги ___ грн].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(Якщо підстава — психічний розлад, ч. 1 ст. 36 ЦК: замість п. 1–2 опишіть, як розлад істотно впливає на здатність [ПІБ] усвідомлювати значення своїх дій та (або) керувати ними: [прояви, діагноз, дати лікування].)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Піклувальник.</w:t>
      </w:r>
      <w:r>
        <w:rPr>
          <w:b w:val="0"/>
          <w:i w:val="0"/>
          <w:sz w:val="28"/>
        </w:rPr>
        <w:t xml:space="preserve"> Прошу призначити піклувальником [мене / ПІБ] за поданням органу опіки та піклування (ч. 2 ст. 60, ст. 63 ЦК). Письмова заява про згоду додається.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4. Докази.</w:t>
      </w:r>
      <w:r>
        <w:rPr>
          <w:b w:val="0"/>
          <w:i w:val="0"/>
          <w:sz w:val="28"/>
        </w:rPr>
        <w:t xml:space="preserve"> Обставини підтверджують: [документи з додатків]; свідки: [ПІБ, адреси]. Медичні документи [ПІБ] становлять лікарську таємницю, самостійно отримати їх не можу — прошу витребувати їх з [заклад охорони здоров’я] (ст. 84 ЦПК). Оригінали документів, копії яких додано, є в мене.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 і забезпечення доказів не проводилися. Орієнтовні судові витрати: судовий збір не сплачується (ч. 2 ст. 299 ЦПК), правнича допомога — [___ грн / немає]. Іншої заяви з тим самим предметом і з тих самих підстав я не подавав(ла).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36, 37, 60 ЦК України, ст. 293–300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Обмежити цивільну дієздатність [ПІБ], [дата народження] р. 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Встановити над [ПІБ] піклування і за поданням органу опіки та піклування призначити піклувальником [ПІБ].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Витребувати з [заклад охорони здоров’я] медичну документацію щодо [ПІБ]; за наявності даних про психічний розлад — призначити судово-психіатричну експертизу (ст. 298 ЦПК).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Викликати свідків: [ПІБ, адреси].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Копії заяви з додатками для заінтересованих осіб (або доказ надсилання через Електронний суд).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паспорта і РНОКПП заявника.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свідоцтва про шлюб; копії свідоцтв про народження дітей.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Документ про місце проживання [ПІБ].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Докази зловживання: [протоколи, довідки, виписки, скриншоти].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Докази скрутного становища: [довідки про доходи, кредитні договори, рахунки].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Заява [ПІБ] про згоду бути піклувальником.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Довіреність або ордер представника (за наявності).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обмеження цивільної дієздатності фізичної особи (одного з подружжя)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2026-09-27T23:05:42Z</dcterms:created>
  <dcterms:modified xsi:type="dcterms:W3CDTF">2026-09-27T23:05:42Z</dcterms:modified>
  <cp:category/>
  <dc:language>uk-UA</dc:language>
</cp:coreProperties>
</file>